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D9" w:rsidRPr="00906042" w:rsidRDefault="007D3BD9" w:rsidP="007D3B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7D3BD9" w:rsidRPr="00906042" w:rsidRDefault="007D3BD9" w:rsidP="007D3BD9">
      <w:pPr>
        <w:rPr>
          <w:rFonts w:ascii="Times New Roman" w:hAnsi="Times New Roman" w:cs="Times New Roman"/>
          <w:b/>
          <w:sz w:val="24"/>
          <w:szCs w:val="24"/>
        </w:rPr>
      </w:pPr>
    </w:p>
    <w:p w:rsidR="007D3BD9" w:rsidRPr="00906042" w:rsidRDefault="007D3BD9" w:rsidP="007D3BD9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D3BD9" w:rsidRPr="00906042" w:rsidRDefault="007D3BD9" w:rsidP="007D3BD9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7D3BD9" w:rsidRPr="00906042" w:rsidRDefault="007D3BD9" w:rsidP="007D3BD9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7D3BD9" w:rsidRPr="00906042" w:rsidRDefault="007D3BD9" w:rsidP="007D3BD9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15</w:t>
      </w:r>
      <w:r w:rsidRPr="0090604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06042">
        <w:rPr>
          <w:rFonts w:ascii="Times New Roman" w:hAnsi="Times New Roman" w:cs="Times New Roman"/>
          <w:i/>
          <w:sz w:val="24"/>
          <w:szCs w:val="24"/>
        </w:rPr>
        <w:t>.21</w:t>
      </w:r>
    </w:p>
    <w:p w:rsidR="007D3BD9" w:rsidRPr="007D3BD9" w:rsidRDefault="007D3BD9" w:rsidP="007D3BD9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7D3BD9">
        <w:rPr>
          <w:b w:val="0"/>
          <w:i/>
          <w:sz w:val="24"/>
          <w:szCs w:val="24"/>
        </w:rPr>
        <w:t>Тема занятия</w:t>
      </w:r>
      <w:r w:rsidRPr="007D3BD9">
        <w:rPr>
          <w:b w:val="0"/>
          <w:sz w:val="24"/>
          <w:szCs w:val="24"/>
        </w:rPr>
        <w:t xml:space="preserve"> – </w:t>
      </w:r>
      <w:r w:rsidRPr="007D3BD9">
        <w:rPr>
          <w:b w:val="0"/>
          <w:bCs w:val="0"/>
          <w:sz w:val="24"/>
          <w:szCs w:val="24"/>
        </w:rPr>
        <w:t>Практическая работа №4 Составление корреспонденции счетов по учету расчетов с дебиторами и кредиторами</w:t>
      </w:r>
    </w:p>
    <w:p w:rsidR="007D3BD9" w:rsidRPr="00906042" w:rsidRDefault="007D3BD9" w:rsidP="007D3BD9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7D3BD9" w:rsidRDefault="007D3BD9" w:rsidP="007D3BD9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906042">
        <w:rPr>
          <w:sz w:val="24"/>
          <w:szCs w:val="24"/>
        </w:rPr>
        <w:t>Цель</w:t>
      </w:r>
      <w:proofErr w:type="gramStart"/>
      <w:r w:rsidRPr="00906042">
        <w:rPr>
          <w:sz w:val="24"/>
          <w:szCs w:val="24"/>
        </w:rPr>
        <w:t xml:space="preserve">:, </w:t>
      </w:r>
      <w:proofErr w:type="gramEnd"/>
      <w:r w:rsidRPr="00906042">
        <w:rPr>
          <w:b w:val="0"/>
          <w:sz w:val="24"/>
          <w:szCs w:val="24"/>
        </w:rPr>
        <w:t>формирование навыков работы с ТПС и составлению корреспонденции счетов по</w:t>
      </w:r>
      <w:r w:rsidRPr="00906042">
        <w:rPr>
          <w:sz w:val="24"/>
          <w:szCs w:val="24"/>
        </w:rPr>
        <w:t xml:space="preserve"> </w:t>
      </w:r>
      <w:r w:rsidRPr="00906042">
        <w:rPr>
          <w:b w:val="0"/>
          <w:bCs w:val="0"/>
          <w:sz w:val="24"/>
          <w:szCs w:val="24"/>
        </w:rPr>
        <w:t xml:space="preserve">отражению операций </w:t>
      </w:r>
      <w:r w:rsidRPr="007D3BD9">
        <w:rPr>
          <w:b w:val="0"/>
          <w:bCs w:val="0"/>
          <w:sz w:val="24"/>
          <w:szCs w:val="24"/>
        </w:rPr>
        <w:t>по учету расчетов с дебиторами и кредиторами</w:t>
      </w:r>
    </w:p>
    <w:p w:rsidR="007D3BD9" w:rsidRPr="00906042" w:rsidRDefault="007D3BD9" w:rsidP="007D3BD9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7D3BD9" w:rsidRPr="00906042" w:rsidRDefault="007D3BD9" w:rsidP="007D3BD9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7D3BD9" w:rsidRPr="00906042" w:rsidRDefault="007D3BD9" w:rsidP="007D3BD9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7D3BD9" w:rsidRPr="00906042" w:rsidRDefault="007D3BD9" w:rsidP="007D3BD9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82"/>
      </w:tblGrid>
      <w:tr w:rsidR="007D3BD9" w:rsidRPr="00906042" w:rsidTr="00A1371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BD9" w:rsidRPr="00906042" w:rsidRDefault="007D3BD9" w:rsidP="00A1371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BD9" w:rsidRPr="00906042" w:rsidRDefault="007D3BD9" w:rsidP="00A1371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BD9" w:rsidRPr="00906042" w:rsidRDefault="007D3BD9" w:rsidP="00A1371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BD9" w:rsidRPr="00906042" w:rsidRDefault="007D3BD9" w:rsidP="00A1371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7D3BD9" w:rsidRPr="00906042" w:rsidTr="007D3BD9">
        <w:trPr>
          <w:trHeight w:val="77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BD9" w:rsidRPr="00906042" w:rsidRDefault="007D3BD9" w:rsidP="00A13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корреспонденцию счетов по </w:t>
            </w:r>
            <w:r w:rsidRPr="00906042">
              <w:rPr>
                <w:bCs/>
                <w:sz w:val="24"/>
                <w:szCs w:val="24"/>
              </w:rPr>
              <w:t>о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>тражени</w:t>
            </w:r>
            <w:r w:rsidRPr="00906042">
              <w:rPr>
                <w:bCs/>
                <w:sz w:val="24"/>
                <w:szCs w:val="24"/>
              </w:rPr>
              <w:t>ю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операций по учету </w:t>
            </w:r>
            <w:r w:rsidRPr="007D3BD9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расчетов с дебиторами и кредиторами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счетах БУ</w:t>
            </w: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3BD9" w:rsidRPr="00906042" w:rsidRDefault="007D3BD9" w:rsidP="00A137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3BD9" w:rsidRDefault="007D3BD9" w:rsidP="00A137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3BD9" w:rsidRDefault="007D3BD9" w:rsidP="00A137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3BD9" w:rsidRPr="00906042" w:rsidRDefault="007D3BD9" w:rsidP="00A13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D3BD9" w:rsidRPr="00906042" w:rsidRDefault="007D3BD9" w:rsidP="007D3BD9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Исходные данные, типовой план счетов БУ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BD9" w:rsidRPr="00906042" w:rsidRDefault="007D3BD9" w:rsidP="00A1371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хозяйственных операций </w:t>
            </w:r>
          </w:p>
          <w:p w:rsidR="007D3BD9" w:rsidRPr="007D3BD9" w:rsidRDefault="007D3BD9" w:rsidP="00A1371B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по учету </w:t>
            </w:r>
            <w:r w:rsidRPr="007D3B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расчетов с дебиторами на счетах БУ</w:t>
            </w:r>
          </w:p>
          <w:p w:rsidR="007D3BD9" w:rsidRDefault="007D3BD9" w:rsidP="00A1371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7D3BD9" w:rsidRDefault="007D3BD9" w:rsidP="007D3BD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3BD9" w:rsidRPr="007D3BD9" w:rsidRDefault="007D3BD9" w:rsidP="007D3BD9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по учету </w:t>
            </w:r>
            <w:r w:rsidRPr="007D3B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расчетов с кредиторами на счетах БУ</w:t>
            </w:r>
          </w:p>
          <w:p w:rsidR="007D3BD9" w:rsidRDefault="007D3BD9" w:rsidP="007D3BD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7D3BD9" w:rsidRPr="00906042" w:rsidRDefault="007D3BD9" w:rsidP="007D3BD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3BD9" w:rsidRPr="00906042" w:rsidRDefault="007D3BD9" w:rsidP="00A13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BD9" w:rsidRPr="00906042" w:rsidRDefault="007D3BD9" w:rsidP="00A13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BD9" w:rsidRDefault="007D3BD9" w:rsidP="00A13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BD9" w:rsidRDefault="007D3BD9" w:rsidP="00A13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BD9" w:rsidRPr="00906042" w:rsidRDefault="007D3BD9" w:rsidP="007D3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BD9" w:rsidRPr="00906042" w:rsidRDefault="007D3BD9" w:rsidP="00A1371B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7D3BD9" w:rsidRPr="00906042" w:rsidRDefault="007D3BD9" w:rsidP="00A1371B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D3BD9" w:rsidRPr="00906042" w:rsidRDefault="007D3BD9" w:rsidP="00A1371B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Допущены существенные ошибки, 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 верно</w:t>
            </w:r>
            <w:proofErr w:type="gramEnd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составлены проводки; не соблюдение формы выполнения задания – оценка 3;</w:t>
            </w:r>
          </w:p>
          <w:p w:rsidR="007D3BD9" w:rsidRPr="00906042" w:rsidRDefault="007D3BD9" w:rsidP="00A13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7D3BD9" w:rsidRDefault="007D3BD9" w:rsidP="007D3BD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BD9" w:rsidRPr="00906042" w:rsidRDefault="007D3BD9" w:rsidP="007D3BD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906042">
        <w:rPr>
          <w:rFonts w:ascii="Times New Roman" w:hAnsi="Times New Roman" w:cs="Times New Roman"/>
          <w:b/>
          <w:sz w:val="24"/>
          <w:szCs w:val="24"/>
        </w:rPr>
        <w:t xml:space="preserve">.02.21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076CC7"/>
    <w:multiLevelType w:val="hybridMultilevel"/>
    <w:tmpl w:val="D9A8AB9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3BD9"/>
    <w:rsid w:val="000E5821"/>
    <w:rsid w:val="00190430"/>
    <w:rsid w:val="00543310"/>
    <w:rsid w:val="0065638E"/>
    <w:rsid w:val="007D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D9"/>
  </w:style>
  <w:style w:type="paragraph" w:styleId="1">
    <w:name w:val="heading 1"/>
    <w:basedOn w:val="a"/>
    <w:next w:val="a"/>
    <w:link w:val="10"/>
    <w:uiPriority w:val="9"/>
    <w:qFormat/>
    <w:rsid w:val="007D3B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7D3BD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B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D3B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7D3BD9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7D3B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D3B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2021-02-14T19:44:00Z</dcterms:created>
  <dcterms:modified xsi:type="dcterms:W3CDTF">2021-02-14T19:51:00Z</dcterms:modified>
</cp:coreProperties>
</file>